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1" w:rsidRPr="00131FEF" w:rsidRDefault="00D86710" w:rsidP="00922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922301" w:rsidRPr="00131FEF" w:rsidRDefault="00922301" w:rsidP="009223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>по дополнительной общеобразовательной общеразвивающей</w:t>
      </w:r>
    </w:p>
    <w:p w:rsidR="00922301" w:rsidRPr="00131FEF" w:rsidRDefault="00922301" w:rsidP="0092230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 xml:space="preserve"> программе «Весёлый иллюзион»</w:t>
      </w:r>
    </w:p>
    <w:p w:rsidR="00922301" w:rsidRDefault="00922301" w:rsidP="009223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FEF">
        <w:rPr>
          <w:rFonts w:ascii="Times New Roman" w:hAnsi="Times New Roman" w:cs="Times New Roman"/>
          <w:sz w:val="28"/>
          <w:szCs w:val="28"/>
        </w:rPr>
        <w:t>Педагог дополнительного образования Зябкина О.В.</w:t>
      </w:r>
    </w:p>
    <w:p w:rsidR="00D86710" w:rsidRPr="00FF1DDE" w:rsidRDefault="00D86710" w:rsidP="009223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301" w:rsidRDefault="009813D5" w:rsidP="009813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>Тема 1</w:t>
      </w:r>
      <w:r w:rsidRPr="00922301">
        <w:rPr>
          <w:rFonts w:ascii="Times New Roman" w:hAnsi="Times New Roman" w:cs="Times New Roman"/>
          <w:sz w:val="28"/>
          <w:szCs w:val="28"/>
        </w:rPr>
        <w:t>. Камерные трюки на близком расстоянии для одного или нескольких зрителей.</w:t>
      </w:r>
    </w:p>
    <w:p w:rsidR="009A59C8" w:rsidRPr="00922301" w:rsidRDefault="009813D5" w:rsidP="00981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922301">
        <w:rPr>
          <w:rFonts w:ascii="Times New Roman" w:hAnsi="Times New Roman" w:cs="Times New Roman"/>
          <w:sz w:val="28"/>
          <w:szCs w:val="28"/>
        </w:rPr>
        <w:t>Фокусы с необходимым реквизитом на большой сцене.</w:t>
      </w:r>
    </w:p>
    <w:p w:rsidR="009A59C8" w:rsidRPr="00922301" w:rsidRDefault="009A59C8" w:rsidP="009813D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922301">
        <w:rPr>
          <w:rFonts w:ascii="Times New Roman" w:hAnsi="Times New Roman" w:cs="Times New Roman"/>
          <w:sz w:val="28"/>
          <w:szCs w:val="28"/>
        </w:rPr>
        <w:t xml:space="preserve"> </w:t>
      </w:r>
      <w:r w:rsidR="009813D5" w:rsidRPr="009223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Непобедимый шарик. Шарик-беглец</w:t>
      </w:r>
      <w:r w:rsidRPr="009223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A59C8" w:rsidRPr="00922301" w:rsidRDefault="009A59C8" w:rsidP="00981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>Участник:</w:t>
      </w:r>
      <w:r w:rsidRPr="00922301">
        <w:rPr>
          <w:rFonts w:ascii="Times New Roman" w:hAnsi="Times New Roman" w:cs="Times New Roman"/>
          <w:sz w:val="28"/>
          <w:szCs w:val="28"/>
        </w:rPr>
        <w:t xml:space="preserve"> </w:t>
      </w:r>
      <w:r w:rsidR="006C68DB">
        <w:rPr>
          <w:rFonts w:ascii="Times New Roman" w:hAnsi="Times New Roman" w:cs="Times New Roman"/>
          <w:sz w:val="28"/>
          <w:szCs w:val="28"/>
        </w:rPr>
        <w:t>2</w:t>
      </w:r>
      <w:r w:rsidRPr="00922301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922301" w:rsidRDefault="009A59C8" w:rsidP="009A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922301">
        <w:rPr>
          <w:rFonts w:ascii="Times New Roman" w:hAnsi="Times New Roman" w:cs="Times New Roman"/>
          <w:sz w:val="28"/>
          <w:szCs w:val="28"/>
        </w:rPr>
        <w:t>н</w:t>
      </w:r>
      <w:r w:rsidRPr="00922301">
        <w:rPr>
          <w:rFonts w:ascii="Times New Roman" w:hAnsi="Times New Roman" w:cs="Times New Roman"/>
          <w:sz w:val="28"/>
          <w:szCs w:val="28"/>
        </w:rPr>
        <w:t>аучить воспитанник</w:t>
      </w:r>
      <w:r w:rsidR="00D86710">
        <w:rPr>
          <w:rFonts w:ascii="Times New Roman" w:hAnsi="Times New Roman" w:cs="Times New Roman"/>
          <w:sz w:val="28"/>
          <w:szCs w:val="28"/>
        </w:rPr>
        <w:t>ов</w:t>
      </w:r>
      <w:r w:rsidRPr="00922301">
        <w:rPr>
          <w:rFonts w:ascii="Times New Roman" w:hAnsi="Times New Roman" w:cs="Times New Roman"/>
          <w:sz w:val="28"/>
          <w:szCs w:val="28"/>
        </w:rPr>
        <w:t xml:space="preserve"> показывать фокус с </w:t>
      </w:r>
      <w:r w:rsidR="009813D5" w:rsidRPr="00922301">
        <w:rPr>
          <w:rFonts w:ascii="Times New Roman" w:hAnsi="Times New Roman" w:cs="Times New Roman"/>
          <w:sz w:val="28"/>
          <w:szCs w:val="28"/>
        </w:rPr>
        <w:t>надувными шариками</w:t>
      </w:r>
      <w:r w:rsidRPr="00922301">
        <w:rPr>
          <w:rFonts w:ascii="Times New Roman" w:hAnsi="Times New Roman" w:cs="Times New Roman"/>
          <w:sz w:val="28"/>
          <w:szCs w:val="28"/>
        </w:rPr>
        <w:t>.</w:t>
      </w:r>
    </w:p>
    <w:p w:rsidR="00922301" w:rsidRDefault="009A59C8" w:rsidP="009A59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2301" w:rsidRDefault="009A59C8" w:rsidP="009A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2301">
        <w:rPr>
          <w:rFonts w:ascii="Times New Roman" w:hAnsi="Times New Roman" w:cs="Times New Roman"/>
          <w:sz w:val="28"/>
          <w:szCs w:val="28"/>
        </w:rPr>
        <w:t xml:space="preserve">закрепить умение различать фокусы с </w:t>
      </w:r>
      <w:r w:rsidR="009813D5" w:rsidRPr="00922301">
        <w:rPr>
          <w:rFonts w:ascii="Times New Roman" w:hAnsi="Times New Roman" w:cs="Times New Roman"/>
          <w:sz w:val="28"/>
          <w:szCs w:val="28"/>
        </w:rPr>
        <w:t>надувными шариками</w:t>
      </w:r>
      <w:r w:rsidRPr="00922301">
        <w:rPr>
          <w:rFonts w:ascii="Times New Roman" w:hAnsi="Times New Roman" w:cs="Times New Roman"/>
          <w:sz w:val="28"/>
          <w:szCs w:val="28"/>
        </w:rPr>
        <w:t>;</w:t>
      </w:r>
    </w:p>
    <w:p w:rsidR="009A59C8" w:rsidRPr="00922301" w:rsidRDefault="009A59C8" w:rsidP="009A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sz w:val="28"/>
          <w:szCs w:val="28"/>
        </w:rPr>
        <w:t>- развивать пространственные ориентировки; зрительное внимание, память, логическое мышление, мелкую моторику рук;</w:t>
      </w:r>
    </w:p>
    <w:p w:rsidR="00922301" w:rsidRDefault="009A59C8" w:rsidP="009A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sz w:val="28"/>
          <w:szCs w:val="28"/>
        </w:rPr>
        <w:t>- воспитывать аккуратность в работе, интерес к предмету;</w:t>
      </w:r>
    </w:p>
    <w:p w:rsidR="00922301" w:rsidRDefault="009A59C8" w:rsidP="009A59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301">
        <w:rPr>
          <w:rFonts w:ascii="Times New Roman" w:hAnsi="Times New Roman" w:cs="Times New Roman"/>
          <w:sz w:val="28"/>
          <w:szCs w:val="28"/>
        </w:rPr>
        <w:t xml:space="preserve">- умение правильно работать с </w:t>
      </w:r>
      <w:r w:rsidR="009813D5" w:rsidRPr="00922301">
        <w:rPr>
          <w:rFonts w:ascii="Times New Roman" w:hAnsi="Times New Roman" w:cs="Times New Roman"/>
          <w:sz w:val="28"/>
          <w:szCs w:val="28"/>
        </w:rPr>
        <w:t>надувными шариками</w:t>
      </w:r>
      <w:r w:rsidRPr="00922301">
        <w:rPr>
          <w:rFonts w:ascii="Times New Roman" w:hAnsi="Times New Roman" w:cs="Times New Roman"/>
          <w:sz w:val="28"/>
          <w:szCs w:val="28"/>
        </w:rPr>
        <w:t>, соблюдать правила техники безопасности.</w:t>
      </w:r>
    </w:p>
    <w:p w:rsidR="009A59C8" w:rsidRPr="00922301" w:rsidRDefault="009A59C8" w:rsidP="009A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922301">
        <w:rPr>
          <w:rFonts w:ascii="Times New Roman" w:hAnsi="Times New Roman" w:cs="Times New Roman"/>
          <w:sz w:val="28"/>
          <w:szCs w:val="28"/>
        </w:rPr>
        <w:t xml:space="preserve"> </w:t>
      </w:r>
      <w:r w:rsidR="00534FC3" w:rsidRPr="00922301">
        <w:rPr>
          <w:rFonts w:ascii="Times New Roman" w:hAnsi="Times New Roman" w:cs="Times New Roman"/>
          <w:sz w:val="28"/>
          <w:szCs w:val="28"/>
        </w:rPr>
        <w:t>надувные шарики (4 штуки)</w:t>
      </w:r>
      <w:r w:rsidRPr="00922301">
        <w:rPr>
          <w:rFonts w:ascii="Times New Roman" w:hAnsi="Times New Roman" w:cs="Times New Roman"/>
          <w:sz w:val="28"/>
          <w:szCs w:val="28"/>
        </w:rPr>
        <w:t xml:space="preserve">, </w:t>
      </w:r>
      <w:r w:rsidR="00534FC3"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металлическую трубку с дырочками посередине</w:t>
      </w:r>
      <w:r w:rsidRPr="00922301">
        <w:rPr>
          <w:rFonts w:ascii="Times New Roman" w:hAnsi="Times New Roman" w:cs="Times New Roman"/>
          <w:sz w:val="28"/>
          <w:szCs w:val="28"/>
        </w:rPr>
        <w:t>,</w:t>
      </w:r>
      <w:r w:rsidR="00534FC3"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«волшебная» палочка, остро отточенный</w:t>
      </w:r>
      <w:r w:rsidR="00534FC3" w:rsidRPr="00922301">
        <w:rPr>
          <w:rFonts w:ascii="Times New Roman" w:hAnsi="Times New Roman" w:cs="Times New Roman"/>
          <w:sz w:val="28"/>
          <w:szCs w:val="28"/>
        </w:rPr>
        <w:t xml:space="preserve"> карандаш,</w:t>
      </w:r>
      <w:r w:rsidR="00534FC3"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футляр</w:t>
      </w:r>
      <w:r w:rsidRPr="00922301">
        <w:rPr>
          <w:rFonts w:ascii="Times New Roman" w:hAnsi="Times New Roman" w:cs="Times New Roman"/>
          <w:sz w:val="28"/>
          <w:szCs w:val="28"/>
        </w:rPr>
        <w:t xml:space="preserve"> </w:t>
      </w:r>
      <w:r w:rsidR="00534FC3"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спичечного коробка</w:t>
      </w:r>
      <w:r w:rsidRPr="00922301">
        <w:rPr>
          <w:rFonts w:ascii="Times New Roman" w:hAnsi="Times New Roman" w:cs="Times New Roman"/>
          <w:sz w:val="28"/>
          <w:szCs w:val="28"/>
        </w:rPr>
        <w:t>.</w:t>
      </w:r>
    </w:p>
    <w:p w:rsidR="009A59C8" w:rsidRPr="00922301" w:rsidRDefault="009A59C8" w:rsidP="009A5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301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922301">
        <w:rPr>
          <w:rFonts w:ascii="Times New Roman" w:hAnsi="Times New Roman" w:cs="Times New Roman"/>
          <w:sz w:val="28"/>
          <w:szCs w:val="28"/>
        </w:rPr>
        <w:t xml:space="preserve"> цветная схема, образец показа фокуса.</w:t>
      </w:r>
    </w:p>
    <w:p w:rsidR="00D86710" w:rsidRDefault="00D86710" w:rsidP="00AE13D0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710" w:rsidRDefault="00D86710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13D0" w:rsidRDefault="009813D5" w:rsidP="00AE13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Непобедимый</w:t>
      </w:r>
      <w:r w:rsidR="003B53EC" w:rsidRPr="00922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шарик</w:t>
      </w:r>
    </w:p>
    <w:p w:rsidR="00AE13D0" w:rsidRDefault="003B53EC" w:rsidP="00AE1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Иллюзионист показывает зрителям короткую металлическую трубку с дырочками посередине, не</w:t>
      </w:r>
      <w:r w:rsidR="009813D5"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надутый воздушный шарик и «волшебную» палочку. Зрители рассматривают реквизит. Все самое обыкновенное.</w:t>
      </w:r>
      <w:bookmarkStart w:id="0" w:name="cut"/>
      <w:bookmarkEnd w:id="0"/>
    </w:p>
    <w:p w:rsidR="009813D5" w:rsidRPr="00AE13D0" w:rsidRDefault="003B53EC" w:rsidP="00AE1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фокусник вкладывает в трубку, а потом надувает. Получаются два шарика, соединенных посередине трубкой. «Волшебной» палочкой фокусник пронзает трубку. А потом… вынимает и показывает зрителям абсолютно целый шарик. Почему же он не лопнул?</w:t>
      </w: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3638550"/>
            <wp:effectExtent l="19050" t="0" r="9525" b="0"/>
            <wp:docPr id="8" name="Рисунок 8" descr="Фокусы для детей. Проколи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кусы для детей. Проколи шар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55" cy="363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D0" w:rsidRDefault="003B53EC" w:rsidP="003B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 вами разгадаем секрет фокуса. Только сначала подготовьте металлическую трубку. Длина ее не больше 100 мм, а наружный диаметр около 50 мм. Посередине трубку просверлите насквозь. Диаметр отверстия 6 мм. Наиболее эффектно выглядит «волшебная» палочка длиной около 200 мм и диаметр</w:t>
      </w:r>
      <w:r w:rsidR="00AE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5 мм.</w:t>
      </w:r>
    </w:p>
    <w:p w:rsidR="00AE13D0" w:rsidRDefault="00AE13D0" w:rsidP="00AE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FD" w:rsidRPr="00AE13D0" w:rsidRDefault="003B53EC" w:rsidP="00AE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фокуса: для фокуса вам понадобится еще одна трубочка, о которой зрителям знать не нужно. Длина ее должна быть равна диаметру первой трубки — 50 мм. Внешний ее диаметр подберите так, чтобы она плотно входила в сквозное отверстие. Внутренний — чтобы сквозь нее свободно проходила «волшебная» папочка.</w:t>
      </w: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Реквизит готов. После того, как зрители осмотрели большую трубку, незаметно вставьте маленькую трубочку в ее отверстие. Затем протолкните в трубку резиновую оболочку шарика и надуйте его. Вот здесь маленькая трубочка и сыграет свою роль. «Волшебная» папочка пройдет сквозь нее, не повредив шарик.</w:t>
      </w: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спрячете маленькую трубочку в карман, а реквизит еще раз покажете зрителям.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1721FD" w:rsidRPr="00922301" w:rsidTr="001721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1FD" w:rsidRPr="00922301" w:rsidRDefault="001721FD" w:rsidP="0017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1FD" w:rsidRPr="00922301" w:rsidTr="001721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1FD" w:rsidRPr="00922301" w:rsidRDefault="001721FD" w:rsidP="001721F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2230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ШАРИК</w:t>
            </w:r>
            <w:r w:rsidR="009813D5" w:rsidRPr="0092230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- БЕГЛЕЦ</w:t>
            </w:r>
          </w:p>
          <w:p w:rsidR="009813D5" w:rsidRPr="00922301" w:rsidRDefault="009813D5" w:rsidP="001721F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21FD" w:rsidRPr="00922301" w:rsidTr="001721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1FD" w:rsidRPr="00922301" w:rsidRDefault="001721FD" w:rsidP="00981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в руках обычный воздушный шарик. Предложите кому-нибудь из зрителей надуть его и проколоть остро отточенным карандашом так, чтобы он не лопнул. Вряд ли кто сможет это сделать.</w:t>
            </w:r>
          </w:p>
          <w:p w:rsidR="001721FD" w:rsidRPr="00922301" w:rsidRDefault="001721FD" w:rsidP="00981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между тем все просто. Снимите со спичечного коробка футляр, вставьте туда шарик. Надуйте его и завяжите.</w:t>
            </w:r>
          </w:p>
          <w:p w:rsidR="001721FD" w:rsidRPr="00922301" w:rsidRDefault="001721FD" w:rsidP="009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3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19476" cy="3714750"/>
                  <wp:effectExtent l="19050" t="0" r="4874" b="0"/>
                  <wp:docPr id="1" name="Рисунок 1" descr="Фокус с воздушным шари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кус с воздушным шари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275" cy="372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3D0" w:rsidRDefault="00AE13D0" w:rsidP="00981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1FD" w:rsidRPr="00922301" w:rsidRDefault="001721FD" w:rsidP="00981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через футляр проткните шарик карандашом. Шарик не лопнет, так как его средняя часть, та, что в футляре коробка, плотнее, и это придает всему шарику необходимую прочность.</w:t>
            </w:r>
          </w:p>
        </w:tc>
      </w:tr>
    </w:tbl>
    <w:p w:rsidR="001721FD" w:rsidRPr="00922301" w:rsidRDefault="001721FD" w:rsidP="009813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1FD" w:rsidRPr="00922301" w:rsidSect="0092230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125"/>
    <w:multiLevelType w:val="multilevel"/>
    <w:tmpl w:val="226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57A6"/>
    <w:multiLevelType w:val="multilevel"/>
    <w:tmpl w:val="755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87458"/>
    <w:multiLevelType w:val="multilevel"/>
    <w:tmpl w:val="4A4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86A1D"/>
    <w:multiLevelType w:val="multilevel"/>
    <w:tmpl w:val="4E3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C6952"/>
    <w:multiLevelType w:val="multilevel"/>
    <w:tmpl w:val="586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E44E4"/>
    <w:multiLevelType w:val="multilevel"/>
    <w:tmpl w:val="788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EC"/>
    <w:rsid w:val="00031521"/>
    <w:rsid w:val="001721FD"/>
    <w:rsid w:val="001A37C3"/>
    <w:rsid w:val="002338A5"/>
    <w:rsid w:val="002659FD"/>
    <w:rsid w:val="00315FE9"/>
    <w:rsid w:val="003B53EC"/>
    <w:rsid w:val="003E3DE8"/>
    <w:rsid w:val="0040681C"/>
    <w:rsid w:val="00496569"/>
    <w:rsid w:val="00534FC3"/>
    <w:rsid w:val="005C39CB"/>
    <w:rsid w:val="005E1C05"/>
    <w:rsid w:val="006C68DB"/>
    <w:rsid w:val="00922301"/>
    <w:rsid w:val="009813D5"/>
    <w:rsid w:val="009A59C8"/>
    <w:rsid w:val="00A9370F"/>
    <w:rsid w:val="00AE13D0"/>
    <w:rsid w:val="00B37F4F"/>
    <w:rsid w:val="00C26B2E"/>
    <w:rsid w:val="00D86710"/>
    <w:rsid w:val="00F0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21"/>
  </w:style>
  <w:style w:type="paragraph" w:styleId="1">
    <w:name w:val="heading 1"/>
    <w:basedOn w:val="a"/>
    <w:link w:val="10"/>
    <w:uiPriority w:val="9"/>
    <w:qFormat/>
    <w:rsid w:val="003B5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5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3EC"/>
    <w:rPr>
      <w:color w:val="0000FF"/>
      <w:u w:val="single"/>
    </w:rPr>
  </w:style>
  <w:style w:type="character" w:styleId="a4">
    <w:name w:val="Strong"/>
    <w:basedOn w:val="a0"/>
    <w:uiPriority w:val="22"/>
    <w:qFormat/>
    <w:rsid w:val="003B5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home</cp:lastModifiedBy>
  <cp:revision>16</cp:revision>
  <cp:lastPrinted>2014-12-03T07:02:00Z</cp:lastPrinted>
  <dcterms:created xsi:type="dcterms:W3CDTF">2014-11-28T19:29:00Z</dcterms:created>
  <dcterms:modified xsi:type="dcterms:W3CDTF">2020-04-01T16:45:00Z</dcterms:modified>
</cp:coreProperties>
</file>